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FEFD" w14:textId="77777777" w:rsidR="0048605D" w:rsidRDefault="0048605D" w:rsidP="009D665B">
      <w:pPr>
        <w:tabs>
          <w:tab w:val="left" w:pos="8115"/>
        </w:tabs>
        <w:rPr>
          <w:rFonts w:ascii="Calibri" w:hAnsi="Calibri" w:cs="Arial"/>
          <w:szCs w:val="22"/>
        </w:rPr>
      </w:pPr>
      <w:bookmarkStart w:id="0" w:name="_GoBack"/>
      <w:bookmarkEnd w:id="0"/>
    </w:p>
    <w:p w14:paraId="727EE08F" w14:textId="77777777" w:rsidR="0048605D" w:rsidRDefault="0048605D" w:rsidP="009D665B">
      <w:pPr>
        <w:tabs>
          <w:tab w:val="left" w:pos="8115"/>
        </w:tabs>
        <w:rPr>
          <w:rFonts w:ascii="Calibri" w:hAnsi="Calibri" w:cs="Arial"/>
          <w:szCs w:val="22"/>
        </w:rPr>
      </w:pPr>
    </w:p>
    <w:p w14:paraId="0C8F872E" w14:textId="0879B820" w:rsidR="009D665B" w:rsidRPr="0052548A" w:rsidRDefault="009D665B" w:rsidP="009D665B">
      <w:pPr>
        <w:tabs>
          <w:tab w:val="left" w:pos="8115"/>
        </w:tabs>
        <w:rPr>
          <w:rFonts w:ascii="Calibri" w:hAnsi="Calibri" w:cs="Arial"/>
          <w:sz w:val="10"/>
          <w:szCs w:val="10"/>
        </w:rPr>
      </w:pPr>
      <w:r>
        <w:rPr>
          <w:rFonts w:ascii="Calibri" w:hAnsi="Calibri" w:cs="Arial"/>
          <w:szCs w:val="22"/>
        </w:rPr>
        <w:tab/>
      </w:r>
    </w:p>
    <w:p w14:paraId="46FDF9D7" w14:textId="565FC14E" w:rsidR="00650776" w:rsidRPr="00DA31A7" w:rsidRDefault="00C80ED5" w:rsidP="00EE4A6B">
      <w:pPr>
        <w:ind w:left="6372" w:firstLine="708"/>
        <w:rPr>
          <w:rFonts w:ascii="Calibri" w:hAnsi="Calibri" w:cs="Arial"/>
          <w:sz w:val="22"/>
          <w:szCs w:val="22"/>
        </w:rPr>
      </w:pPr>
      <w:r w:rsidRPr="0074210D">
        <w:rPr>
          <w:rFonts w:ascii="Calibri" w:hAnsi="Calibri" w:cs="Arial"/>
          <w:sz w:val="22"/>
          <w:szCs w:val="22"/>
        </w:rPr>
        <w:t>Paris, le </w:t>
      </w:r>
      <w:r w:rsidR="00EE4A6B">
        <w:rPr>
          <w:rFonts w:ascii="Calibri" w:hAnsi="Calibri" w:cs="Arial"/>
          <w:sz w:val="22"/>
          <w:szCs w:val="22"/>
        </w:rPr>
        <w:t>28 août</w:t>
      </w:r>
      <w:r w:rsidR="00913015">
        <w:rPr>
          <w:rFonts w:ascii="Calibri" w:hAnsi="Calibri" w:cs="Arial"/>
          <w:sz w:val="22"/>
          <w:szCs w:val="22"/>
        </w:rPr>
        <w:t xml:space="preserve"> 2025</w:t>
      </w:r>
    </w:p>
    <w:p w14:paraId="35EA605E" w14:textId="14280C9E" w:rsidR="00C80ED5" w:rsidRPr="00DA31A7" w:rsidRDefault="00C80ED5" w:rsidP="00C80ED5">
      <w:pPr>
        <w:rPr>
          <w:rFonts w:ascii="Calibri" w:hAnsi="Calibri" w:cs="Arial"/>
          <w:sz w:val="22"/>
          <w:szCs w:val="22"/>
        </w:rPr>
      </w:pPr>
      <w:r w:rsidRPr="00DA31A7">
        <w:rPr>
          <w:rFonts w:ascii="Calibri" w:hAnsi="Calibri" w:cs="Arial"/>
          <w:sz w:val="22"/>
          <w:szCs w:val="22"/>
        </w:rPr>
        <w:t xml:space="preserve">Madame, Monsieur, </w:t>
      </w:r>
    </w:p>
    <w:p w14:paraId="753F6F00" w14:textId="77777777" w:rsidR="00C80ED5" w:rsidRPr="00DA31A7" w:rsidRDefault="00C80ED5" w:rsidP="00C80ED5">
      <w:pPr>
        <w:jc w:val="both"/>
        <w:rPr>
          <w:rFonts w:ascii="Calibri" w:hAnsi="Calibri" w:cs="Arial"/>
          <w:sz w:val="10"/>
          <w:szCs w:val="10"/>
        </w:rPr>
      </w:pPr>
    </w:p>
    <w:p w14:paraId="7894E6FD" w14:textId="77777777" w:rsidR="00650776" w:rsidRDefault="00650776" w:rsidP="00C80ED5">
      <w:pPr>
        <w:jc w:val="both"/>
        <w:rPr>
          <w:rFonts w:ascii="Calibri" w:hAnsi="Calibri" w:cs="Arial"/>
          <w:sz w:val="10"/>
          <w:szCs w:val="10"/>
        </w:rPr>
      </w:pPr>
    </w:p>
    <w:p w14:paraId="3FB245E7" w14:textId="77777777" w:rsidR="00650776" w:rsidRDefault="00650776" w:rsidP="00C80ED5">
      <w:pPr>
        <w:jc w:val="both"/>
        <w:rPr>
          <w:rFonts w:ascii="Calibri" w:hAnsi="Calibri" w:cs="Arial"/>
          <w:sz w:val="10"/>
          <w:szCs w:val="10"/>
        </w:rPr>
      </w:pPr>
    </w:p>
    <w:p w14:paraId="2300E062" w14:textId="77777777" w:rsidR="00650776" w:rsidRPr="00DA31A7" w:rsidRDefault="00650776" w:rsidP="00C80ED5">
      <w:pPr>
        <w:jc w:val="both"/>
        <w:rPr>
          <w:rFonts w:ascii="Calibri" w:hAnsi="Calibri" w:cs="Arial"/>
          <w:sz w:val="10"/>
          <w:szCs w:val="10"/>
        </w:rPr>
      </w:pPr>
    </w:p>
    <w:p w14:paraId="1E2ACA4C" w14:textId="2CE268E8" w:rsidR="001A03CA" w:rsidRPr="0046383B" w:rsidRDefault="00C80ED5" w:rsidP="00463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1F1F1F"/>
          <w:sz w:val="22"/>
          <w:szCs w:val="22"/>
        </w:rPr>
      </w:pPr>
      <w:r w:rsidRPr="0048605D">
        <w:rPr>
          <w:rFonts w:ascii="Calibri" w:hAnsi="Calibri" w:cs="Calibri"/>
          <w:sz w:val="22"/>
          <w:szCs w:val="22"/>
        </w:rPr>
        <w:t xml:space="preserve">Nous nous permettons de rappeler à votre attention que la </w:t>
      </w:r>
      <w:r w:rsidR="00D864D3" w:rsidRPr="00C064BB">
        <w:rPr>
          <w:rFonts w:ascii="Calibri" w:hAnsi="Calibri" w:cs="Calibri"/>
          <w:color w:val="000000" w:themeColor="text1"/>
          <w:sz w:val="22"/>
          <w:szCs w:val="22"/>
        </w:rPr>
        <w:t>conférence</w:t>
      </w:r>
      <w:r w:rsidR="00EE4A6B">
        <w:rPr>
          <w:rFonts w:ascii="Calibri" w:hAnsi="Calibri" w:cs="Calibri"/>
          <w:color w:val="000000" w:themeColor="text1"/>
          <w:sz w:val="22"/>
          <w:szCs w:val="22"/>
        </w:rPr>
        <w:t xml:space="preserve"> de </w:t>
      </w:r>
      <w:r w:rsidR="00EE4A6B" w:rsidRPr="00EE4A6B">
        <w:rPr>
          <w:rFonts w:ascii="Calibri" w:hAnsi="Calibri" w:cs="Calibri"/>
          <w:b/>
          <w:bCs/>
          <w:color w:val="000000" w:themeColor="text1"/>
          <w:sz w:val="22"/>
          <w:szCs w:val="22"/>
        </w:rPr>
        <w:t xml:space="preserve">Carla </w:t>
      </w:r>
      <w:proofErr w:type="spellStart"/>
      <w:r w:rsidR="00EE4A6B" w:rsidRPr="00EE4A6B">
        <w:rPr>
          <w:rFonts w:ascii="Calibri" w:hAnsi="Calibri" w:cs="Calibri"/>
          <w:b/>
          <w:bCs/>
          <w:color w:val="000000" w:themeColor="text1"/>
          <w:sz w:val="22"/>
          <w:szCs w:val="22"/>
        </w:rPr>
        <w:t>Biagioli</w:t>
      </w:r>
      <w:proofErr w:type="spellEnd"/>
      <w:r w:rsidR="00EE4A6B">
        <w:rPr>
          <w:rFonts w:ascii="Calibri" w:hAnsi="Calibri" w:cs="Calibri"/>
          <w:color w:val="000000" w:themeColor="text1"/>
          <w:sz w:val="22"/>
          <w:szCs w:val="22"/>
        </w:rPr>
        <w:t>, doctorante EPHE</w:t>
      </w:r>
    </w:p>
    <w:p w14:paraId="3EE213DF" w14:textId="6A9F933C" w:rsidR="00A519DA" w:rsidRPr="00A519DA" w:rsidRDefault="00A519DA" w:rsidP="001A03CA">
      <w:pPr>
        <w:rPr>
          <w:rFonts w:ascii="Calibri" w:hAnsi="Calibri" w:cs="Calibri"/>
          <w:sz w:val="22"/>
          <w:szCs w:val="22"/>
        </w:rPr>
      </w:pPr>
    </w:p>
    <w:p w14:paraId="09FCBFF9" w14:textId="248FE084" w:rsidR="00EE4A6B" w:rsidRPr="00EE4A6B" w:rsidRDefault="00EE4A6B" w:rsidP="00EE4A6B">
      <w:pPr>
        <w:spacing w:line="276" w:lineRule="auto"/>
        <w:jc w:val="center"/>
        <w:rPr>
          <w:rFonts w:ascii="Calibri" w:hAnsi="Calibri" w:cs="Calibri"/>
          <w:b/>
          <w:bCs/>
          <w:i/>
          <w:iCs/>
          <w:color w:val="774204"/>
        </w:rPr>
      </w:pPr>
      <w:r w:rsidRPr="00EE4A6B">
        <w:rPr>
          <w:rFonts w:ascii="Calibri" w:hAnsi="Calibri" w:cs="Calibri"/>
          <w:b/>
          <w:bCs/>
          <w:i/>
          <w:iCs/>
          <w:color w:val="774204"/>
        </w:rPr>
        <w:t xml:space="preserve">Architecture et territoire comparatifs de l’habitat contemporain au Swat (Pakistan) et au </w:t>
      </w:r>
      <w:proofErr w:type="spellStart"/>
      <w:r w:rsidRPr="00EE4A6B">
        <w:rPr>
          <w:rFonts w:ascii="Calibri" w:hAnsi="Calibri" w:cs="Calibri"/>
          <w:b/>
          <w:bCs/>
          <w:i/>
          <w:iCs/>
          <w:color w:val="774204"/>
        </w:rPr>
        <w:t>Kumaon</w:t>
      </w:r>
      <w:proofErr w:type="spellEnd"/>
      <w:r w:rsidRPr="00EE4A6B">
        <w:rPr>
          <w:rFonts w:ascii="Calibri" w:hAnsi="Calibri" w:cs="Calibri"/>
          <w:b/>
          <w:bCs/>
          <w:i/>
          <w:iCs/>
          <w:color w:val="774204"/>
        </w:rPr>
        <w:t xml:space="preserve"> (Etat d’Uttarakhand au nord de l’Inde)</w:t>
      </w:r>
    </w:p>
    <w:p w14:paraId="1EA4C332" w14:textId="77777777" w:rsidR="0046383B" w:rsidRDefault="0046383B" w:rsidP="00CF5C53">
      <w:pPr>
        <w:rPr>
          <w:rFonts w:ascii="Calibri" w:hAnsi="Calibri" w:cs="Arial"/>
          <w:sz w:val="22"/>
          <w:szCs w:val="22"/>
        </w:rPr>
      </w:pPr>
    </w:p>
    <w:p w14:paraId="1F861C55" w14:textId="55D2BD17" w:rsidR="00C80ED5" w:rsidRPr="002678D9" w:rsidRDefault="00C80ED5" w:rsidP="00CF5C53">
      <w:pPr>
        <w:rPr>
          <w:rFonts w:asciiTheme="minorHAnsi" w:hAnsiTheme="minorHAnsi" w:cstheme="minorHAnsi"/>
          <w:color w:val="000000" w:themeColor="text1"/>
          <w:sz w:val="22"/>
          <w:szCs w:val="22"/>
        </w:rPr>
      </w:pPr>
      <w:r w:rsidRPr="002678D9">
        <w:rPr>
          <w:rFonts w:ascii="Calibri" w:hAnsi="Calibri" w:cs="Arial"/>
          <w:sz w:val="22"/>
          <w:szCs w:val="22"/>
        </w:rPr>
        <w:t xml:space="preserve">aura bien lieu </w:t>
      </w:r>
      <w:r w:rsidRPr="0026259F">
        <w:rPr>
          <w:rFonts w:ascii="Calibri" w:hAnsi="Calibri" w:cs="Arial"/>
          <w:color w:val="681600"/>
          <w:sz w:val="22"/>
          <w:szCs w:val="22"/>
        </w:rPr>
        <w:t>le</w:t>
      </w:r>
      <w:r w:rsidRPr="0026259F">
        <w:rPr>
          <w:rFonts w:ascii="Calibri" w:hAnsi="Calibri" w:cs="Arial"/>
          <w:bCs/>
          <w:color w:val="681600"/>
          <w:sz w:val="22"/>
          <w:szCs w:val="22"/>
        </w:rPr>
        <w:t xml:space="preserve"> </w:t>
      </w:r>
      <w:r w:rsidRPr="0026259F">
        <w:rPr>
          <w:rFonts w:ascii="Calibri" w:hAnsi="Calibri"/>
          <w:b/>
          <w:color w:val="681600"/>
          <w:sz w:val="22"/>
          <w:szCs w:val="22"/>
        </w:rPr>
        <w:t>Mardi </w:t>
      </w:r>
      <w:r w:rsidR="00EE4A6B">
        <w:rPr>
          <w:rFonts w:ascii="Calibri" w:hAnsi="Calibri"/>
          <w:b/>
          <w:color w:val="681600"/>
          <w:sz w:val="22"/>
          <w:szCs w:val="22"/>
        </w:rPr>
        <w:t>2</w:t>
      </w:r>
      <w:r w:rsidR="005D7F81">
        <w:rPr>
          <w:rFonts w:ascii="Calibri" w:hAnsi="Calibri"/>
          <w:b/>
          <w:color w:val="681600"/>
          <w:sz w:val="22"/>
          <w:szCs w:val="22"/>
        </w:rPr>
        <w:t xml:space="preserve">3 </w:t>
      </w:r>
      <w:r w:rsidR="00EE4A6B">
        <w:rPr>
          <w:rFonts w:ascii="Calibri" w:hAnsi="Calibri"/>
          <w:b/>
          <w:color w:val="681600"/>
          <w:sz w:val="22"/>
          <w:szCs w:val="22"/>
        </w:rPr>
        <w:t>septembre</w:t>
      </w:r>
      <w:r w:rsidR="00E37B0E">
        <w:rPr>
          <w:rFonts w:ascii="Calibri" w:hAnsi="Calibri"/>
          <w:b/>
          <w:color w:val="681600"/>
          <w:sz w:val="22"/>
          <w:szCs w:val="22"/>
        </w:rPr>
        <w:t xml:space="preserve"> 2025</w:t>
      </w:r>
      <w:r w:rsidRPr="002678D9">
        <w:rPr>
          <w:rFonts w:ascii="Calibri" w:hAnsi="Calibri" w:cs="Arial"/>
          <w:sz w:val="22"/>
          <w:szCs w:val="22"/>
        </w:rPr>
        <w:t xml:space="preserve">, </w:t>
      </w:r>
      <w:r w:rsidRPr="002678D9">
        <w:rPr>
          <w:rFonts w:asciiTheme="minorHAnsi" w:hAnsiTheme="minorHAnsi" w:cstheme="minorHAnsi"/>
          <w:sz w:val="22"/>
          <w:szCs w:val="22"/>
        </w:rPr>
        <w:t xml:space="preserve">à </w:t>
      </w:r>
      <w:r w:rsidR="00EE4A6B" w:rsidRPr="00411578">
        <w:rPr>
          <w:rFonts w:asciiTheme="minorHAnsi" w:hAnsiTheme="minorHAnsi" w:cstheme="minorHAnsi"/>
          <w:b/>
          <w:bCs/>
          <w:color w:val="6C3D05"/>
          <w:sz w:val="28"/>
          <w:szCs w:val="28"/>
          <w:u w:val="single"/>
        </w:rPr>
        <w:t>17H30</w:t>
      </w:r>
      <w:r w:rsidR="00D864D3" w:rsidRPr="00EE4A6B">
        <w:rPr>
          <w:rFonts w:asciiTheme="minorHAnsi" w:hAnsiTheme="minorHAnsi" w:cstheme="minorHAnsi"/>
          <w:b/>
          <w:bCs/>
          <w:color w:val="000000" w:themeColor="text1"/>
          <w:sz w:val="22"/>
          <w:szCs w:val="22"/>
        </w:rPr>
        <w:t>,</w:t>
      </w:r>
      <w:r w:rsidR="00D864D3" w:rsidRPr="002678D9">
        <w:rPr>
          <w:rFonts w:asciiTheme="minorHAnsi" w:hAnsiTheme="minorHAnsi" w:cstheme="minorHAnsi"/>
          <w:sz w:val="22"/>
          <w:szCs w:val="22"/>
        </w:rPr>
        <w:t xml:space="preserve"> </w:t>
      </w:r>
      <w:r w:rsidR="00E037CA">
        <w:rPr>
          <w:rFonts w:asciiTheme="minorHAnsi" w:hAnsiTheme="minorHAnsi" w:cstheme="minorHAnsi"/>
          <w:b/>
          <w:bCs/>
          <w:sz w:val="22"/>
          <w:szCs w:val="22"/>
        </w:rPr>
        <w:t>à la Maison de l’Asie</w:t>
      </w:r>
      <w:r w:rsidR="00E037CA">
        <w:rPr>
          <w:rFonts w:asciiTheme="minorHAnsi" w:hAnsiTheme="minorHAnsi" w:cstheme="minorHAnsi"/>
          <w:sz w:val="22"/>
          <w:szCs w:val="22"/>
        </w:rPr>
        <w:t>,</w:t>
      </w:r>
      <w:r w:rsidR="00E037CA" w:rsidRPr="00E037CA">
        <w:rPr>
          <w:rFonts w:asciiTheme="minorHAnsi" w:hAnsiTheme="minorHAnsi" w:cstheme="minorHAnsi"/>
          <w:sz w:val="22"/>
          <w:szCs w:val="22"/>
        </w:rPr>
        <w:t xml:space="preserve"> 22 avenue du président Wilson, 75016 PARIS</w:t>
      </w:r>
      <w:r w:rsidR="00650776" w:rsidRPr="002678D9">
        <w:rPr>
          <w:rFonts w:asciiTheme="minorHAnsi" w:hAnsiTheme="minorHAnsi" w:cstheme="minorHAnsi"/>
          <w:sz w:val="22"/>
          <w:szCs w:val="22"/>
        </w:rPr>
        <w:t>.</w:t>
      </w:r>
    </w:p>
    <w:p w14:paraId="76F9A664" w14:textId="77777777" w:rsidR="00C80ED5" w:rsidRPr="0048605D" w:rsidRDefault="00C80ED5" w:rsidP="00C80ED5">
      <w:pPr>
        <w:jc w:val="both"/>
        <w:rPr>
          <w:rFonts w:ascii="Calibri" w:hAnsi="Calibri" w:cs="Calibri"/>
          <w:sz w:val="22"/>
          <w:szCs w:val="22"/>
        </w:rPr>
      </w:pPr>
    </w:p>
    <w:p w14:paraId="28E1DC89" w14:textId="77777777" w:rsidR="00EE4A6B" w:rsidRPr="00EE4A6B" w:rsidRDefault="00EE4A6B" w:rsidP="00EE4A6B">
      <w:pPr>
        <w:spacing w:line="276" w:lineRule="auto"/>
        <w:jc w:val="both"/>
        <w:rPr>
          <w:rFonts w:ascii="Calibri" w:hAnsi="Calibri" w:cs="Calibri"/>
          <w:i/>
          <w:iCs/>
          <w:sz w:val="22"/>
          <w:szCs w:val="22"/>
        </w:rPr>
      </w:pPr>
      <w:r w:rsidRPr="00EE4A6B">
        <w:rPr>
          <w:rFonts w:ascii="Calibri" w:hAnsi="Calibri" w:cs="Calibri"/>
          <w:i/>
          <w:iCs/>
          <w:sz w:val="22"/>
          <w:szCs w:val="22"/>
        </w:rPr>
        <w:t>Les études les plus récentes en archéologie environnementale des montagnes d'Asie centrale et du Sud se concentrent sur l'exploration des vallées fluviales millénaires situées dans les contreforts de l'Hindou Kouch, du Karakorum et de l'Himalaya, considérées comme des corridors d'échange de pratiques agricoles, de connaissances techniques et de compétences. Loin de représenter des lieux isolés et fermés, ces vallées ont joué un rôle central dans l'élaboration et l'innovation des technologies ainsi que dans les processus d'urbanisation des plaines. La région considérée dans cette étude est la vallée de Swat, située au nord du Pakistan, dans le district de Khyber Pakhtunkhwa, qui sera comparée à la région himalayenne de la vallée d'</w:t>
      </w:r>
      <w:proofErr w:type="spellStart"/>
      <w:r w:rsidRPr="00EE4A6B">
        <w:rPr>
          <w:rFonts w:ascii="Calibri" w:hAnsi="Calibri" w:cs="Calibri"/>
          <w:i/>
          <w:iCs/>
          <w:sz w:val="22"/>
          <w:szCs w:val="22"/>
        </w:rPr>
        <w:t>Almora-Kumaon</w:t>
      </w:r>
      <w:proofErr w:type="spellEnd"/>
      <w:r w:rsidRPr="00EE4A6B">
        <w:rPr>
          <w:rFonts w:ascii="Calibri" w:hAnsi="Calibri" w:cs="Calibri"/>
          <w:i/>
          <w:iCs/>
          <w:sz w:val="22"/>
          <w:szCs w:val="22"/>
        </w:rPr>
        <w:t xml:space="preserve"> (État d'Uttarakhand en Inde). Elles sont toutes des vallées fluviales situées à une altitude comprise entre 800 et 2500 mètres au-dessus du niveau de la mer et se caractérisent par un paysage alpin similaire. La richesse environnementale du Swat et du </w:t>
      </w:r>
      <w:proofErr w:type="spellStart"/>
      <w:r w:rsidRPr="00EE4A6B">
        <w:rPr>
          <w:rFonts w:ascii="Calibri" w:hAnsi="Calibri" w:cs="Calibri"/>
          <w:i/>
          <w:iCs/>
          <w:sz w:val="22"/>
          <w:szCs w:val="22"/>
        </w:rPr>
        <w:t>Kumaon</w:t>
      </w:r>
      <w:proofErr w:type="spellEnd"/>
      <w:r w:rsidRPr="00EE4A6B">
        <w:rPr>
          <w:rFonts w:ascii="Calibri" w:hAnsi="Calibri" w:cs="Calibri"/>
          <w:i/>
          <w:iCs/>
          <w:sz w:val="22"/>
          <w:szCs w:val="22"/>
        </w:rPr>
        <w:t xml:space="preserve"> a fait de ces vallées de basse et moyenne altitude des zones écologiques privilégiées pour l'installation, le développement agricole et l'élevage bovin, activités qui, depuis l'Antiquité, ont favorisé l'émergence et la création d'importants centres urbains.  C'est donc dans ces vallées que se concentre la majorité des villages, entourés de paysages très habitables, d'un climat plutôt hospitalier et caractérisés par le développement de pratiques agricoles communes, principalement liées à la double culture du riz et de blé (polyculture). L'évolution de l'habitat et l'exploitation des terres par les </w:t>
      </w:r>
      <w:proofErr w:type="spellStart"/>
      <w:r w:rsidRPr="00EE4A6B">
        <w:rPr>
          <w:rFonts w:ascii="Calibri" w:hAnsi="Calibri" w:cs="Calibri"/>
          <w:i/>
          <w:iCs/>
          <w:sz w:val="22"/>
          <w:szCs w:val="22"/>
        </w:rPr>
        <w:t>Gujars</w:t>
      </w:r>
      <w:proofErr w:type="spellEnd"/>
      <w:r w:rsidRPr="00EE4A6B">
        <w:rPr>
          <w:rFonts w:ascii="Calibri" w:hAnsi="Calibri" w:cs="Calibri"/>
          <w:i/>
          <w:iCs/>
          <w:sz w:val="22"/>
          <w:szCs w:val="22"/>
        </w:rPr>
        <w:t xml:space="preserve"> semi-nomades et les Pachtounes sédentaires seront examinées à travers la description des villages situé dans la vallée historique de </w:t>
      </w:r>
      <w:proofErr w:type="spellStart"/>
      <w:r w:rsidRPr="00EE4A6B">
        <w:rPr>
          <w:rFonts w:ascii="Calibri" w:hAnsi="Calibri" w:cs="Calibri"/>
          <w:i/>
          <w:iCs/>
          <w:sz w:val="22"/>
          <w:szCs w:val="22"/>
        </w:rPr>
        <w:t>Kandak</w:t>
      </w:r>
      <w:proofErr w:type="spellEnd"/>
      <w:r w:rsidRPr="00EE4A6B">
        <w:rPr>
          <w:rFonts w:ascii="Calibri" w:hAnsi="Calibri" w:cs="Calibri"/>
          <w:i/>
          <w:iCs/>
          <w:sz w:val="22"/>
          <w:szCs w:val="22"/>
        </w:rPr>
        <w:t xml:space="preserve"> et ses vallées voisines, sur la rive droite de la rivière Swat et proche du complexe archéologique de </w:t>
      </w:r>
      <w:proofErr w:type="spellStart"/>
      <w:r w:rsidRPr="00EE4A6B">
        <w:rPr>
          <w:rFonts w:ascii="Calibri" w:hAnsi="Calibri" w:cs="Calibri"/>
          <w:i/>
          <w:iCs/>
          <w:sz w:val="22"/>
          <w:szCs w:val="22"/>
        </w:rPr>
        <w:t>Barikot-Bazira</w:t>
      </w:r>
      <w:proofErr w:type="spellEnd"/>
      <w:r w:rsidRPr="00EE4A6B">
        <w:rPr>
          <w:rFonts w:ascii="Calibri" w:hAnsi="Calibri" w:cs="Calibri"/>
          <w:i/>
          <w:iCs/>
          <w:sz w:val="22"/>
          <w:szCs w:val="22"/>
        </w:rPr>
        <w:t>. La relation avec la rivière, la présence de cours d'eau secondaires ainsi que la relation avec les ressources de la forêt seront prises en compte dans cette analyse de la culture matérielle et des stratégies d'adaptation des communautés à leur environnement. L’étude réalisées jusqu'à ce jour a permis de mettre en évidence la présence de divers styles architecturaux au sein de plusieurs villages, dans ces deux régions. Cependant cette recherche requiert d’être consolidée car cette architecture vernaculaire devrait être documentée plus en détail.</w:t>
      </w:r>
    </w:p>
    <w:p w14:paraId="0C6408A5" w14:textId="77777777" w:rsidR="0048605D" w:rsidRPr="00BC5F8E" w:rsidRDefault="0048605D" w:rsidP="00C80ED5">
      <w:pPr>
        <w:jc w:val="both"/>
        <w:rPr>
          <w:rFonts w:ascii="Calibri" w:hAnsi="Calibri" w:cs="Arial"/>
          <w:i/>
          <w:sz w:val="10"/>
          <w:szCs w:val="10"/>
        </w:rPr>
      </w:pPr>
    </w:p>
    <w:p w14:paraId="69164D6F" w14:textId="77777777" w:rsidR="00C80ED5" w:rsidRPr="00E26775" w:rsidRDefault="00C80ED5" w:rsidP="00C80ED5">
      <w:pPr>
        <w:jc w:val="both"/>
        <w:rPr>
          <w:rFonts w:ascii="Calibri" w:hAnsi="Calibri" w:cs="Arial"/>
          <w:b/>
          <w:bCs/>
          <w:color w:val="0000FF"/>
          <w:sz w:val="22"/>
          <w:szCs w:val="22"/>
        </w:rPr>
      </w:pPr>
      <w:r w:rsidRPr="00E26775">
        <w:rPr>
          <w:rFonts w:ascii="Calibri" w:hAnsi="Calibri" w:cs="Arial"/>
          <w:b/>
          <w:bCs/>
          <w:sz w:val="22"/>
          <w:szCs w:val="22"/>
        </w:rPr>
        <w:t xml:space="preserve">Nous rappelons à ceux de nos membres qui ne l’ont pas déjà fait qu’ils peuvent renouveler leur adhésion directement sur notre site sécurisé </w:t>
      </w:r>
      <w:hyperlink r:id="rId6" w:history="1">
        <w:r w:rsidRPr="00E26775">
          <w:rPr>
            <w:rStyle w:val="Lienhypertexte"/>
            <w:rFonts w:ascii="Calibri" w:hAnsi="Calibri" w:cs="Arial"/>
            <w:b/>
            <w:bCs/>
            <w:sz w:val="22"/>
            <w:szCs w:val="22"/>
          </w:rPr>
          <w:t>www.seechac.org</w:t>
        </w:r>
      </w:hyperlink>
      <w:r w:rsidRPr="00E26775">
        <w:rPr>
          <w:rFonts w:ascii="Calibri" w:hAnsi="Calibri" w:cs="Arial"/>
          <w:b/>
          <w:bCs/>
          <w:color w:val="0000FF"/>
          <w:sz w:val="22"/>
          <w:szCs w:val="22"/>
        </w:rPr>
        <w:t>.</w:t>
      </w:r>
    </w:p>
    <w:p w14:paraId="17A58EB7" w14:textId="77777777" w:rsidR="00C80ED5" w:rsidRDefault="00C80ED5" w:rsidP="00C80ED5">
      <w:pPr>
        <w:rPr>
          <w:rFonts w:ascii="Calibri" w:hAnsi="Calibri" w:cs="Arial"/>
          <w:sz w:val="10"/>
          <w:szCs w:val="10"/>
        </w:rPr>
      </w:pPr>
    </w:p>
    <w:p w14:paraId="2EC16FFE" w14:textId="77777777" w:rsidR="00DA31A7" w:rsidRDefault="00DA31A7" w:rsidP="00C80ED5">
      <w:pPr>
        <w:rPr>
          <w:rFonts w:ascii="Calibri" w:hAnsi="Calibri" w:cs="Arial"/>
          <w:sz w:val="10"/>
          <w:szCs w:val="10"/>
        </w:rPr>
      </w:pPr>
    </w:p>
    <w:p w14:paraId="5D427FB2" w14:textId="77777777" w:rsidR="00DA31A7" w:rsidRPr="0052548A" w:rsidRDefault="00DA31A7" w:rsidP="00C80ED5">
      <w:pPr>
        <w:rPr>
          <w:rFonts w:ascii="Calibri" w:hAnsi="Calibri" w:cs="Arial"/>
          <w:sz w:val="10"/>
          <w:szCs w:val="10"/>
        </w:rPr>
      </w:pPr>
    </w:p>
    <w:p w14:paraId="4560D1D4" w14:textId="77777777" w:rsidR="00C80ED5" w:rsidRPr="00BB4446" w:rsidRDefault="00C80ED5" w:rsidP="00C80ED5">
      <w:pPr>
        <w:rPr>
          <w:rFonts w:ascii="Calibri" w:hAnsi="Calibri" w:cs="Arial"/>
          <w:sz w:val="22"/>
          <w:szCs w:val="22"/>
        </w:rPr>
      </w:pPr>
      <w:r w:rsidRPr="00BB4446">
        <w:rPr>
          <w:rFonts w:ascii="Calibri" w:hAnsi="Calibri" w:cs="Arial"/>
          <w:sz w:val="22"/>
          <w:szCs w:val="22"/>
        </w:rPr>
        <w:t>Sincères salutations.</w:t>
      </w:r>
    </w:p>
    <w:p w14:paraId="561AC63C" w14:textId="77777777" w:rsidR="00DA31A7" w:rsidRDefault="00DA31A7" w:rsidP="00C80ED5">
      <w:pPr>
        <w:rPr>
          <w:rFonts w:ascii="Calibri" w:hAnsi="Calibri" w:cs="Arial"/>
          <w:sz w:val="10"/>
          <w:szCs w:val="10"/>
        </w:rPr>
      </w:pPr>
    </w:p>
    <w:p w14:paraId="5CA3BA66" w14:textId="77777777" w:rsidR="00DA31A7" w:rsidRPr="0052548A" w:rsidRDefault="00DA31A7" w:rsidP="00C80ED5">
      <w:pPr>
        <w:rPr>
          <w:rFonts w:ascii="Calibri" w:hAnsi="Calibri" w:cs="Arial"/>
          <w:sz w:val="10"/>
          <w:szCs w:val="10"/>
        </w:rPr>
      </w:pPr>
    </w:p>
    <w:p w14:paraId="7E362A8F" w14:textId="77777777" w:rsidR="00C80ED5" w:rsidRDefault="00C80ED5" w:rsidP="00C80ED5">
      <w:pPr>
        <w:jc w:val="center"/>
        <w:rPr>
          <w:rFonts w:ascii="Calibri" w:hAnsi="Calibri" w:cs="Arial"/>
          <w:sz w:val="22"/>
          <w:szCs w:val="22"/>
        </w:rPr>
      </w:pPr>
      <w:r w:rsidRPr="00BB4446">
        <w:rPr>
          <w:rFonts w:ascii="Calibri" w:hAnsi="Calibri" w:cs="Arial"/>
          <w:sz w:val="22"/>
          <w:szCs w:val="22"/>
        </w:rPr>
        <w:t>Michel Colas</w:t>
      </w:r>
    </w:p>
    <w:sectPr w:rsidR="00C80ED5" w:rsidSect="006C1D58">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E1D5A" w14:textId="77777777" w:rsidR="00531855" w:rsidRDefault="00531855" w:rsidP="00517BF7">
      <w:r>
        <w:separator/>
      </w:r>
    </w:p>
  </w:endnote>
  <w:endnote w:type="continuationSeparator" w:id="0">
    <w:p w14:paraId="31C98B00" w14:textId="77777777" w:rsidR="00531855" w:rsidRDefault="00531855" w:rsidP="0051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4D3B" w14:textId="77777777" w:rsidR="00517BF7" w:rsidRDefault="00517B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9E39" w14:textId="77777777" w:rsidR="00517BF7" w:rsidRDefault="00517BF7" w:rsidP="00517BF7">
    <w:pPr>
      <w:jc w:val="center"/>
      <w:rPr>
        <w:rFonts w:ascii="Calibri" w:hAnsi="Calibri" w:cs="Calibri"/>
      </w:rPr>
    </w:pPr>
    <w:r>
      <w:rPr>
        <w:rFonts w:ascii="Calibri" w:hAnsi="Calibri" w:cs="Calibri"/>
        <w:b/>
      </w:rPr>
      <w:t>SEECHAC .</w:t>
    </w:r>
    <w:r>
      <w:rPr>
        <w:rFonts w:ascii="Calibri" w:hAnsi="Calibri" w:cs="Calibri"/>
      </w:rPr>
      <w:t xml:space="preserve"> 7, avenue Vélasquez. 75008 PARIS.    Tel. </w:t>
    </w:r>
    <w:r w:rsidRPr="00A731C3">
      <w:rPr>
        <w:rFonts w:ascii="Calibri" w:hAnsi="Calibri" w:cs="Calibri"/>
      </w:rPr>
      <w:t>00 33 (0)1 53 96 21 50</w:t>
    </w:r>
  </w:p>
  <w:p w14:paraId="580FC4A0" w14:textId="148754AA" w:rsidR="00144C30" w:rsidRPr="00517BF7" w:rsidRDefault="00144C30" w:rsidP="0013466A">
    <w:pPr>
      <w:jc w:val="center"/>
      <w:rPr>
        <w:rFonts w:ascii="Calibri" w:hAnsi="Calibri" w:cs="Calibri"/>
      </w:rPr>
    </w:pPr>
    <w:r w:rsidRPr="0057758F">
      <w:rPr>
        <w:rFonts w:ascii="Calibri" w:hAnsi="Calibri" w:cs="Calibri"/>
        <w:bCs/>
        <w:lang w:val="en-US"/>
      </w:rPr>
      <w:t xml:space="preserve">https//:seechac.org                            </w:t>
    </w:r>
    <w:r w:rsidR="003E2ED4">
      <w:rPr>
        <w:rFonts w:ascii="Calibri" w:hAnsi="Calibri" w:cs="Calibri"/>
        <w:bCs/>
        <w:noProof/>
        <w:lang w:val="en-US"/>
      </w:rPr>
      <w:drawing>
        <wp:inline distT="0" distB="0" distL="0" distR="0" wp14:anchorId="174C34F5" wp14:editId="2F03163A">
          <wp:extent cx="204817" cy="186198"/>
          <wp:effectExtent l="0" t="0" r="0" b="4445"/>
          <wp:docPr id="1365133056" name="Image 3" descr="Une image contenant papillon, Papillons de jour et de nuit, invertéb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33056" name="Image 3" descr="Une image contenant papillon, Papillons de jour et de nuit, invertébré&#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7414" cy="197650"/>
                  </a:xfrm>
                  <a:prstGeom prst="rect">
                    <a:avLst/>
                  </a:prstGeom>
                </pic:spPr>
              </pic:pic>
            </a:graphicData>
          </a:graphic>
        </wp:inline>
      </w:drawing>
    </w:r>
    <w:r w:rsidR="003E2ED4">
      <w:rPr>
        <w:rFonts w:ascii="Calibri" w:hAnsi="Calibri" w:cs="Calibri"/>
        <w:bCs/>
        <w:lang w:val="en-US"/>
      </w:rPr>
      <w:t xml:space="preserve"> </w:t>
    </w:r>
    <w:proofErr w:type="spellStart"/>
    <w:r w:rsidR="003E2ED4">
      <w:rPr>
        <w:rFonts w:ascii="Calibri" w:hAnsi="Calibri" w:cs="Calibri"/>
        <w:bCs/>
        <w:lang w:val="en-US"/>
      </w:rPr>
      <w:t>seechac.bsky.social</w:t>
    </w:r>
    <w:proofErr w:type="spellEnd"/>
    <w:r w:rsidR="003E2ED4" w:rsidRPr="002C1A65">
      <w:rPr>
        <w:rFonts w:ascii="Calibri" w:hAnsi="Calibri" w:cs="Calibri"/>
        <w:color w:val="681600"/>
        <w:lang w:val="en-US"/>
      </w:rPr>
      <w:t xml:space="preserve">          </w:t>
    </w:r>
    <w:r w:rsidRPr="0057758F">
      <w:rPr>
        <w:rFonts w:ascii="Calibri" w:hAnsi="Calibri" w:cs="Calibri"/>
        <w:lang w:val="en-US"/>
      </w:rPr>
      <w:t xml:space="preserve">                       </w:t>
    </w:r>
    <w:r w:rsidRPr="0057758F">
      <w:rPr>
        <w:rFonts w:ascii="Calibri" w:hAnsi="Calibri" w:cs="Calibri"/>
        <w:noProof/>
      </w:rPr>
      <w:drawing>
        <wp:inline distT="0" distB="0" distL="0" distR="0" wp14:anchorId="59E45E0A" wp14:editId="28F884DE">
          <wp:extent cx="171534" cy="171534"/>
          <wp:effectExtent l="0" t="0" r="6350" b="6350"/>
          <wp:docPr id="6" name="Image 5">
            <a:extLst xmlns:a="http://schemas.openxmlformats.org/drawingml/2006/main">
              <a:ext uri="{FF2B5EF4-FFF2-40B4-BE49-F238E27FC236}">
                <a16:creationId xmlns:a16="http://schemas.microsoft.com/office/drawing/2014/main" id="{5F3F743B-C629-6E4B-87A5-9C7099E4C8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5F3F743B-C629-6E4B-87A5-9C7099E4C81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1534" cy="171534"/>
                  </a:xfrm>
                  <a:prstGeom prst="rect">
                    <a:avLst/>
                  </a:prstGeom>
                </pic:spPr>
              </pic:pic>
            </a:graphicData>
          </a:graphic>
        </wp:inline>
      </w:drawing>
    </w:r>
    <w:r w:rsidR="003E2ED4">
      <w:rPr>
        <w:rFonts w:ascii="Calibri" w:hAnsi="Calibri" w:cs="Calibri"/>
        <w:lang w:val="en-US"/>
      </w:rPr>
      <w:t xml:space="preserve"> </w:t>
    </w:r>
    <w:proofErr w:type="spellStart"/>
    <w:r w:rsidRPr="0057758F">
      <w:rPr>
        <w:rFonts w:ascii="Calibri" w:hAnsi="Calibri" w:cs="Calibri"/>
        <w:bCs/>
        <w:lang w:val="en-US"/>
      </w:rPr>
      <w:t>Seechac</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48AA" w14:textId="77777777" w:rsidR="00517BF7" w:rsidRDefault="00517B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3541" w14:textId="77777777" w:rsidR="00531855" w:rsidRDefault="00531855" w:rsidP="00517BF7">
      <w:r>
        <w:separator/>
      </w:r>
    </w:p>
  </w:footnote>
  <w:footnote w:type="continuationSeparator" w:id="0">
    <w:p w14:paraId="1AF179FC" w14:textId="77777777" w:rsidR="00531855" w:rsidRDefault="00531855" w:rsidP="0051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BA67" w14:textId="77777777" w:rsidR="00517BF7" w:rsidRDefault="00517B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24A2" w14:textId="77777777" w:rsidR="00517BF7" w:rsidRDefault="00517BF7">
    <w:pPr>
      <w:pStyle w:val="En-tte"/>
    </w:pPr>
    <w:r>
      <w:rPr>
        <w:noProof/>
      </w:rPr>
      <w:drawing>
        <wp:inline distT="0" distB="0" distL="0" distR="0" wp14:anchorId="0B74A0E9" wp14:editId="144DB9A1">
          <wp:extent cx="6642100" cy="11722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1.04.En-tête.jpg"/>
                  <pic:cNvPicPr/>
                </pic:nvPicPr>
                <pic:blipFill>
                  <a:blip r:embed="rId1">
                    <a:extLst>
                      <a:ext uri="{28A0092B-C50C-407E-A947-70E740481C1C}">
                        <a14:useLocalDpi xmlns:a14="http://schemas.microsoft.com/office/drawing/2010/main" val="0"/>
                      </a:ext>
                    </a:extLst>
                  </a:blip>
                  <a:stretch>
                    <a:fillRect/>
                  </a:stretch>
                </pic:blipFill>
                <pic:spPr>
                  <a:xfrm>
                    <a:off x="0" y="0"/>
                    <a:ext cx="6642100" cy="1172210"/>
                  </a:xfrm>
                  <a:prstGeom prst="rect">
                    <a:avLst/>
                  </a:prstGeom>
                </pic:spPr>
              </pic:pic>
            </a:graphicData>
          </a:graphic>
        </wp:inline>
      </w:drawing>
    </w:r>
  </w:p>
  <w:p w14:paraId="16DF2D93" w14:textId="77777777" w:rsidR="00517BF7" w:rsidRDefault="00517B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436E" w14:textId="77777777" w:rsidR="00517BF7" w:rsidRDefault="00517B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F7"/>
    <w:rsid w:val="00007CF3"/>
    <w:rsid w:val="000161EA"/>
    <w:rsid w:val="00021205"/>
    <w:rsid w:val="00032303"/>
    <w:rsid w:val="000401E6"/>
    <w:rsid w:val="00044C5D"/>
    <w:rsid w:val="00083023"/>
    <w:rsid w:val="00097BB7"/>
    <w:rsid w:val="000A4229"/>
    <w:rsid w:val="000C4348"/>
    <w:rsid w:val="000C4CEE"/>
    <w:rsid w:val="000C5682"/>
    <w:rsid w:val="000D6778"/>
    <w:rsid w:val="000D7F2E"/>
    <w:rsid w:val="00101905"/>
    <w:rsid w:val="00103835"/>
    <w:rsid w:val="0011623E"/>
    <w:rsid w:val="00123177"/>
    <w:rsid w:val="0013466A"/>
    <w:rsid w:val="00144C30"/>
    <w:rsid w:val="00161EB2"/>
    <w:rsid w:val="001629D2"/>
    <w:rsid w:val="001673CD"/>
    <w:rsid w:val="001A03CA"/>
    <w:rsid w:val="001D74FC"/>
    <w:rsid w:val="001E1EFF"/>
    <w:rsid w:val="00205F59"/>
    <w:rsid w:val="00207745"/>
    <w:rsid w:val="00230994"/>
    <w:rsid w:val="00231D2F"/>
    <w:rsid w:val="00253005"/>
    <w:rsid w:val="0026259F"/>
    <w:rsid w:val="002678D9"/>
    <w:rsid w:val="00271232"/>
    <w:rsid w:val="002D4851"/>
    <w:rsid w:val="002D54AF"/>
    <w:rsid w:val="003006D4"/>
    <w:rsid w:val="003115B2"/>
    <w:rsid w:val="00327522"/>
    <w:rsid w:val="003379CF"/>
    <w:rsid w:val="003379DB"/>
    <w:rsid w:val="003516C8"/>
    <w:rsid w:val="00365E92"/>
    <w:rsid w:val="003839E2"/>
    <w:rsid w:val="003862CB"/>
    <w:rsid w:val="00392C67"/>
    <w:rsid w:val="003A0C53"/>
    <w:rsid w:val="003A662A"/>
    <w:rsid w:val="003B3F66"/>
    <w:rsid w:val="003B6C2B"/>
    <w:rsid w:val="003E2ED4"/>
    <w:rsid w:val="003E40CD"/>
    <w:rsid w:val="003E5036"/>
    <w:rsid w:val="004032B0"/>
    <w:rsid w:val="00411578"/>
    <w:rsid w:val="00411FE7"/>
    <w:rsid w:val="0044660A"/>
    <w:rsid w:val="00446F6B"/>
    <w:rsid w:val="00463522"/>
    <w:rsid w:val="0046383B"/>
    <w:rsid w:val="004674BD"/>
    <w:rsid w:val="00484093"/>
    <w:rsid w:val="0048605D"/>
    <w:rsid w:val="00491203"/>
    <w:rsid w:val="0049352C"/>
    <w:rsid w:val="004A1C73"/>
    <w:rsid w:val="004C0010"/>
    <w:rsid w:val="004D76B3"/>
    <w:rsid w:val="004F2C41"/>
    <w:rsid w:val="00504231"/>
    <w:rsid w:val="00510228"/>
    <w:rsid w:val="0051441D"/>
    <w:rsid w:val="00517BF7"/>
    <w:rsid w:val="0052548A"/>
    <w:rsid w:val="005302F0"/>
    <w:rsid w:val="00531855"/>
    <w:rsid w:val="00574293"/>
    <w:rsid w:val="00583900"/>
    <w:rsid w:val="005847BF"/>
    <w:rsid w:val="00596B5A"/>
    <w:rsid w:val="005B4E84"/>
    <w:rsid w:val="005B7995"/>
    <w:rsid w:val="005C6CC9"/>
    <w:rsid w:val="005D7F81"/>
    <w:rsid w:val="00637533"/>
    <w:rsid w:val="00650776"/>
    <w:rsid w:val="00677838"/>
    <w:rsid w:val="006B5975"/>
    <w:rsid w:val="006C1D58"/>
    <w:rsid w:val="006C61E2"/>
    <w:rsid w:val="006F7F42"/>
    <w:rsid w:val="00714E5D"/>
    <w:rsid w:val="00741278"/>
    <w:rsid w:val="007A41FD"/>
    <w:rsid w:val="007A76AC"/>
    <w:rsid w:val="007B0614"/>
    <w:rsid w:val="007E3581"/>
    <w:rsid w:val="007E56AB"/>
    <w:rsid w:val="007E7B91"/>
    <w:rsid w:val="007F49B4"/>
    <w:rsid w:val="007F596A"/>
    <w:rsid w:val="007F62FA"/>
    <w:rsid w:val="0081704C"/>
    <w:rsid w:val="00827D55"/>
    <w:rsid w:val="008444A2"/>
    <w:rsid w:val="00865D46"/>
    <w:rsid w:val="00886045"/>
    <w:rsid w:val="00893906"/>
    <w:rsid w:val="008F1A5E"/>
    <w:rsid w:val="00907FF4"/>
    <w:rsid w:val="00913015"/>
    <w:rsid w:val="00953942"/>
    <w:rsid w:val="009656B5"/>
    <w:rsid w:val="009A182C"/>
    <w:rsid w:val="009A55A9"/>
    <w:rsid w:val="009C1F73"/>
    <w:rsid w:val="009D665B"/>
    <w:rsid w:val="009E3912"/>
    <w:rsid w:val="009E4682"/>
    <w:rsid w:val="009F4333"/>
    <w:rsid w:val="00A245ED"/>
    <w:rsid w:val="00A519DA"/>
    <w:rsid w:val="00A8486B"/>
    <w:rsid w:val="00AA7A04"/>
    <w:rsid w:val="00AC7A53"/>
    <w:rsid w:val="00AD49BC"/>
    <w:rsid w:val="00B13A28"/>
    <w:rsid w:val="00B25959"/>
    <w:rsid w:val="00B44730"/>
    <w:rsid w:val="00B67125"/>
    <w:rsid w:val="00B7174F"/>
    <w:rsid w:val="00B86BCC"/>
    <w:rsid w:val="00B86EDE"/>
    <w:rsid w:val="00BC6A92"/>
    <w:rsid w:val="00BD5229"/>
    <w:rsid w:val="00BE29AB"/>
    <w:rsid w:val="00C051C2"/>
    <w:rsid w:val="00C05B56"/>
    <w:rsid w:val="00C676B3"/>
    <w:rsid w:val="00C80ED5"/>
    <w:rsid w:val="00CA1F66"/>
    <w:rsid w:val="00CB3928"/>
    <w:rsid w:val="00CF12F7"/>
    <w:rsid w:val="00CF5C53"/>
    <w:rsid w:val="00D1423A"/>
    <w:rsid w:val="00D46D83"/>
    <w:rsid w:val="00D546F8"/>
    <w:rsid w:val="00D56E75"/>
    <w:rsid w:val="00D63F8A"/>
    <w:rsid w:val="00D75261"/>
    <w:rsid w:val="00D864D3"/>
    <w:rsid w:val="00DA31A7"/>
    <w:rsid w:val="00DD43AA"/>
    <w:rsid w:val="00DE387D"/>
    <w:rsid w:val="00DF1E56"/>
    <w:rsid w:val="00DF463D"/>
    <w:rsid w:val="00E003E1"/>
    <w:rsid w:val="00E037CA"/>
    <w:rsid w:val="00E15A55"/>
    <w:rsid w:val="00E37B0E"/>
    <w:rsid w:val="00E50D1A"/>
    <w:rsid w:val="00E83C10"/>
    <w:rsid w:val="00EE2436"/>
    <w:rsid w:val="00EE4A6B"/>
    <w:rsid w:val="00F62D70"/>
    <w:rsid w:val="00F73957"/>
    <w:rsid w:val="00F9043F"/>
    <w:rsid w:val="00FB67B5"/>
    <w:rsid w:val="00FC1B23"/>
    <w:rsid w:val="00FE0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C001"/>
  <w14:defaultImageDpi w14:val="32767"/>
  <w15:chartTrackingRefBased/>
  <w15:docId w15:val="{D2A01E51-395C-BB43-B785-A03F2CB8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623E"/>
    <w:rPr>
      <w:rFonts w:ascii="Verdana" w:eastAsia="Times New Roman" w:hAnsi="Verdana" w:cs="Times New Roman"/>
      <w:lang w:eastAsia="fr-FR"/>
    </w:rPr>
  </w:style>
  <w:style w:type="paragraph" w:styleId="Titre2">
    <w:name w:val="heading 2"/>
    <w:basedOn w:val="Normal"/>
    <w:next w:val="Normal"/>
    <w:link w:val="Titre2Car"/>
    <w:qFormat/>
    <w:rsid w:val="0011623E"/>
    <w:pPr>
      <w:keepNext/>
      <w:jc w:val="center"/>
      <w:outlineLvl w:val="1"/>
    </w:pPr>
    <w:rPr>
      <w:b/>
      <w:bCs/>
      <w:color w:val="000000"/>
      <w:sz w:val="16"/>
      <w:szCs w:val="10"/>
      <w:lang w:val="en-GB"/>
    </w:rPr>
  </w:style>
  <w:style w:type="paragraph" w:styleId="Titre3">
    <w:name w:val="heading 3"/>
    <w:basedOn w:val="Normal"/>
    <w:next w:val="Normal"/>
    <w:link w:val="Titre3Car"/>
    <w:uiPriority w:val="9"/>
    <w:semiHidden/>
    <w:unhideWhenUsed/>
    <w:qFormat/>
    <w:rsid w:val="00CF5C53"/>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7BF7"/>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517BF7"/>
  </w:style>
  <w:style w:type="paragraph" w:styleId="Pieddepage">
    <w:name w:val="footer"/>
    <w:basedOn w:val="Normal"/>
    <w:link w:val="PieddepageCar"/>
    <w:uiPriority w:val="99"/>
    <w:unhideWhenUsed/>
    <w:rsid w:val="00517BF7"/>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517BF7"/>
  </w:style>
  <w:style w:type="character" w:customStyle="1" w:styleId="Titre2Car">
    <w:name w:val="Titre 2 Car"/>
    <w:basedOn w:val="Policepardfaut"/>
    <w:link w:val="Titre2"/>
    <w:rsid w:val="0011623E"/>
    <w:rPr>
      <w:rFonts w:ascii="Verdana" w:eastAsia="Times New Roman" w:hAnsi="Verdana" w:cs="Times New Roman"/>
      <w:b/>
      <w:bCs/>
      <w:color w:val="000000"/>
      <w:sz w:val="16"/>
      <w:szCs w:val="10"/>
      <w:lang w:val="en-GB" w:eastAsia="fr-FR"/>
    </w:rPr>
  </w:style>
  <w:style w:type="paragraph" w:styleId="Corpsdetexte">
    <w:name w:val="Body Text"/>
    <w:basedOn w:val="Normal"/>
    <w:link w:val="CorpsdetexteCar"/>
    <w:rsid w:val="0011623E"/>
    <w:pPr>
      <w:jc w:val="both"/>
    </w:pPr>
    <w:rPr>
      <w:sz w:val="18"/>
    </w:rPr>
  </w:style>
  <w:style w:type="character" w:customStyle="1" w:styleId="CorpsdetexteCar">
    <w:name w:val="Corps de texte Car"/>
    <w:basedOn w:val="Policepardfaut"/>
    <w:link w:val="Corpsdetexte"/>
    <w:rsid w:val="0011623E"/>
    <w:rPr>
      <w:rFonts w:ascii="Verdana" w:eastAsia="Times New Roman" w:hAnsi="Verdana" w:cs="Times New Roman"/>
      <w:sz w:val="18"/>
      <w:lang w:eastAsia="fr-FR"/>
    </w:rPr>
  </w:style>
  <w:style w:type="character" w:styleId="Lienhypertexte">
    <w:name w:val="Hyperlink"/>
    <w:uiPriority w:val="99"/>
    <w:unhideWhenUsed/>
    <w:rsid w:val="009D665B"/>
    <w:rPr>
      <w:color w:val="0000FF"/>
      <w:u w:val="single"/>
    </w:rPr>
  </w:style>
  <w:style w:type="paragraph" w:styleId="PrformatHTML">
    <w:name w:val="HTML Preformatted"/>
    <w:basedOn w:val="Normal"/>
    <w:link w:val="PrformatHTMLCar"/>
    <w:uiPriority w:val="99"/>
    <w:unhideWhenUsed/>
    <w:rsid w:val="009D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D665B"/>
    <w:rPr>
      <w:rFonts w:ascii="Courier New" w:eastAsia="Times New Roman" w:hAnsi="Courier New" w:cs="Courier New"/>
      <w:sz w:val="20"/>
      <w:szCs w:val="20"/>
      <w:lang w:eastAsia="fr-FR"/>
    </w:rPr>
  </w:style>
  <w:style w:type="character" w:customStyle="1" w:styleId="y2iqfc">
    <w:name w:val="y2iqfc"/>
    <w:basedOn w:val="Policepardfaut"/>
    <w:rsid w:val="009D665B"/>
  </w:style>
  <w:style w:type="character" w:customStyle="1" w:styleId="q4iawc">
    <w:name w:val="q4iawc"/>
    <w:basedOn w:val="Policepardfaut"/>
    <w:rsid w:val="00103835"/>
  </w:style>
  <w:style w:type="character" w:customStyle="1" w:styleId="viiyi">
    <w:name w:val="viiyi"/>
    <w:basedOn w:val="Policepardfaut"/>
    <w:rsid w:val="00103835"/>
  </w:style>
  <w:style w:type="character" w:customStyle="1" w:styleId="rynqvb">
    <w:name w:val="rynqvb"/>
    <w:basedOn w:val="Policepardfaut"/>
    <w:rsid w:val="008F1A5E"/>
  </w:style>
  <w:style w:type="character" w:customStyle="1" w:styleId="hwtze">
    <w:name w:val="hwtze"/>
    <w:basedOn w:val="Policepardfaut"/>
    <w:rsid w:val="008F1A5E"/>
  </w:style>
  <w:style w:type="character" w:customStyle="1" w:styleId="apple-converted-space">
    <w:name w:val="apple-converted-space"/>
    <w:basedOn w:val="Policepardfaut"/>
    <w:rsid w:val="003B6C2B"/>
  </w:style>
  <w:style w:type="character" w:customStyle="1" w:styleId="jlqj4b">
    <w:name w:val="jlqj4b"/>
    <w:basedOn w:val="Policepardfaut"/>
    <w:rsid w:val="0052548A"/>
  </w:style>
  <w:style w:type="paragraph" w:customStyle="1" w:styleId="ox-2ae5181b6c-msonormal">
    <w:name w:val="ox-2ae5181b6c-msonormal"/>
    <w:basedOn w:val="Normal"/>
    <w:rsid w:val="0048605D"/>
    <w:pPr>
      <w:spacing w:before="100" w:beforeAutospacing="1" w:after="100" w:afterAutospacing="1"/>
    </w:pPr>
    <w:rPr>
      <w:rFonts w:ascii="Times New Roman" w:hAnsi="Times New Roman"/>
    </w:rPr>
  </w:style>
  <w:style w:type="paragraph" w:styleId="NormalWeb">
    <w:name w:val="Normal (Web)"/>
    <w:basedOn w:val="Normal"/>
    <w:uiPriority w:val="99"/>
    <w:semiHidden/>
    <w:unhideWhenUsed/>
    <w:rsid w:val="00083023"/>
    <w:pPr>
      <w:spacing w:before="100" w:beforeAutospacing="1" w:after="100" w:afterAutospacing="1"/>
    </w:pPr>
    <w:rPr>
      <w:rFonts w:ascii="Times New Roman" w:hAnsi="Times New Roman"/>
    </w:rPr>
  </w:style>
  <w:style w:type="paragraph" w:customStyle="1" w:styleId="ox-840d9fcfe5-msonormal">
    <w:name w:val="ox-840d9fcfe5-msonormal"/>
    <w:basedOn w:val="Normal"/>
    <w:rsid w:val="007E7B91"/>
    <w:pPr>
      <w:spacing w:before="100" w:beforeAutospacing="1" w:after="100" w:afterAutospacing="1"/>
    </w:pPr>
    <w:rPr>
      <w:rFonts w:ascii="Times New Roman" w:hAnsi="Times New Roman"/>
    </w:rPr>
  </w:style>
  <w:style w:type="character" w:customStyle="1" w:styleId="Titre3Car">
    <w:name w:val="Titre 3 Car"/>
    <w:basedOn w:val="Policepardfaut"/>
    <w:link w:val="Titre3"/>
    <w:uiPriority w:val="9"/>
    <w:semiHidden/>
    <w:rsid w:val="00CF5C53"/>
    <w:rPr>
      <w:rFonts w:asciiTheme="majorHAnsi" w:eastAsiaTheme="majorEastAsia" w:hAnsiTheme="majorHAnsi" w:cstheme="majorBidi"/>
      <w:color w:val="1F3763" w:themeColor="accent1" w:themeShade="7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echac.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Colas</dc:creator>
  <cp:keywords/>
  <dc:description/>
  <cp:lastModifiedBy>Caroline Riberaigua</cp:lastModifiedBy>
  <cp:revision>2</cp:revision>
  <cp:lastPrinted>2023-05-30T09:05:00Z</cp:lastPrinted>
  <dcterms:created xsi:type="dcterms:W3CDTF">2025-08-29T07:52:00Z</dcterms:created>
  <dcterms:modified xsi:type="dcterms:W3CDTF">2025-08-29T07:52:00Z</dcterms:modified>
</cp:coreProperties>
</file>